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099045D" w:rsidR="00694857" w:rsidRPr="00095BED" w:rsidRDefault="002F6292">
      <w:pPr>
        <w:spacing w:after="0" w:line="240" w:lineRule="auto"/>
        <w:rPr>
          <w:rFonts w:cstheme="minorHAnsi"/>
          <w:sz w:val="24"/>
          <w:szCs w:val="24"/>
        </w:rPr>
      </w:pPr>
      <w:r w:rsidRPr="00095BED">
        <w:rPr>
          <w:rFonts w:cstheme="minorHAnsi"/>
          <w:sz w:val="24"/>
          <w:szCs w:val="24"/>
        </w:rPr>
        <w:t>Prioritate:</w:t>
      </w:r>
      <w:r w:rsidR="0069433A">
        <w:rPr>
          <w:rFonts w:cstheme="minorHAnsi"/>
          <w:sz w:val="24"/>
          <w:szCs w:val="24"/>
        </w:rPr>
        <w:t xml:space="preserve"> </w:t>
      </w:r>
      <w:r w:rsidR="0069433A" w:rsidRPr="0069433A">
        <w:rPr>
          <w:rFonts w:cstheme="minorHAnsi"/>
          <w:b/>
          <w:sz w:val="24"/>
          <w:szCs w:val="24"/>
        </w:rPr>
        <w:t>4</w:t>
      </w:r>
      <w:r w:rsidRPr="00095BED">
        <w:rPr>
          <w:rFonts w:cstheme="minorHAnsi"/>
          <w:sz w:val="24"/>
          <w:szCs w:val="24"/>
        </w:rPr>
        <w:t xml:space="preserve"> </w:t>
      </w:r>
      <w:r w:rsidR="0069433A" w:rsidRPr="0069433A">
        <w:rPr>
          <w:rFonts w:cstheme="minorHAnsi"/>
          <w:b/>
          <w:bCs/>
          <w:sz w:val="24"/>
          <w:szCs w:val="24"/>
        </w:rPr>
        <w:t>MOBILITATE URBANĂ DURABILĂ</w:t>
      </w:r>
    </w:p>
    <w:p w14:paraId="54C65708" w14:textId="5016E231"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9433A" w:rsidRPr="0069433A">
        <w:rPr>
          <w:rFonts w:cstheme="minorHAnsi"/>
          <w:b/>
          <w:bCs/>
          <w:sz w:val="24"/>
          <w:szCs w:val="24"/>
        </w:rPr>
        <w:t>2.8: PROMOVAREA MOBILITĂȚII URBANE MULTIMODALE SUSTENABILE, CA PARTE A TRANZIȚIEI CĂTRE O ECONOMIE CU ZERO EMISII DE DIOXID DE CARBON</w:t>
      </w:r>
    </w:p>
    <w:p w14:paraId="5805B1C9" w14:textId="205FE41A"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MUNICIPIILOR </w:t>
      </w:r>
      <w:r w:rsidR="00403FFD">
        <w:rPr>
          <w:rFonts w:cstheme="minorHAnsi"/>
          <w:b/>
          <w:bCs/>
          <w:sz w:val="24"/>
          <w:szCs w:val="24"/>
        </w:rPr>
        <w:t xml:space="preserve">REȘEDINȚĂ DE JUDEȚ </w:t>
      </w:r>
      <w:r w:rsidR="00633403" w:rsidRPr="00095BED">
        <w:rPr>
          <w:rFonts w:cstheme="minorHAnsi"/>
          <w:b/>
          <w:bCs/>
          <w:sz w:val="24"/>
          <w:szCs w:val="24"/>
        </w:rPr>
        <w:t xml:space="preserve">- </w:t>
      </w:r>
      <w:r w:rsidR="0069433A" w:rsidRPr="0069433A">
        <w:rPr>
          <w:rFonts w:cstheme="minorHAnsi"/>
          <w:b/>
          <w:bCs/>
          <w:sz w:val="24"/>
          <w:szCs w:val="24"/>
        </w:rPr>
        <w:t>PR SV/MRJ/4/2.8/2023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A80C3D" w:rsidRDefault="00193DF2">
      <w:pPr>
        <w:pStyle w:val="bullet"/>
        <w:numPr>
          <w:ilvl w:val="0"/>
          <w:numId w:val="3"/>
        </w:numPr>
        <w:spacing w:before="0" w:after="0"/>
        <w:rPr>
          <w:rFonts w:asciiTheme="minorHAnsi" w:hAnsiTheme="minorHAnsi" w:cstheme="minorHAnsi"/>
          <w:b/>
          <w:iCs/>
          <w:sz w:val="24"/>
          <w:lang w:eastAsia="sk-SK"/>
        </w:rPr>
      </w:pPr>
      <w:r w:rsidRPr="00A80C3D">
        <w:rPr>
          <w:rFonts w:asciiTheme="minorHAnsi" w:hAnsiTheme="minorHAnsi" w:cstheme="minorHAnsi"/>
          <w:b/>
          <w:iCs/>
          <w:sz w:val="24"/>
          <w:lang w:eastAsia="sk-SK"/>
        </w:rPr>
        <w:t xml:space="preserve">Sunt respectate </w:t>
      </w:r>
      <w:r w:rsidR="002F6292" w:rsidRPr="00A80C3D">
        <w:rPr>
          <w:rFonts w:asciiTheme="minorHAnsi" w:hAnsiTheme="minorHAnsi" w:cstheme="minorHAnsi"/>
          <w:b/>
          <w:iCs/>
          <w:sz w:val="24"/>
          <w:lang w:eastAsia="sk-SK"/>
        </w:rPr>
        <w:t xml:space="preserve">cerințele specifice de eligibilitate aplicabile proiectului și solicitantului, în </w:t>
      </w:r>
      <w:r w:rsidR="003E151B" w:rsidRPr="00A80C3D">
        <w:rPr>
          <w:rFonts w:asciiTheme="minorHAnsi" w:hAnsiTheme="minorHAnsi" w:cstheme="minorHAnsi"/>
          <w:b/>
          <w:iCs/>
          <w:sz w:val="24"/>
          <w:lang w:eastAsia="sk-SK"/>
        </w:rPr>
        <w:t>condițiile și la termenele prevăzute</w:t>
      </w:r>
      <w:r w:rsidR="003E151B" w:rsidRPr="00A80C3D">
        <w:rPr>
          <w:rFonts w:asciiTheme="minorHAnsi" w:hAnsiTheme="minorHAnsi" w:cstheme="minorHAnsi"/>
          <w:b/>
          <w:iCs/>
          <w:color w:val="002060"/>
          <w:sz w:val="24"/>
          <w:lang w:eastAsia="sk-SK"/>
        </w:rPr>
        <w:t xml:space="preserve"> </w:t>
      </w:r>
      <w:r w:rsidR="003E151B" w:rsidRPr="00A80C3D">
        <w:rPr>
          <w:rFonts w:asciiTheme="minorHAnsi" w:hAnsiTheme="minorHAnsi" w:cstheme="minorHAnsi"/>
          <w:b/>
          <w:iCs/>
          <w:sz w:val="24"/>
          <w:lang w:eastAsia="sk-SK"/>
        </w:rPr>
        <w:t xml:space="preserve">în </w:t>
      </w:r>
      <w:r w:rsidR="002F6292" w:rsidRPr="00A80C3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19E2920" w14:textId="77777777" w:rsidR="004A1CBF" w:rsidRPr="004A1CBF" w:rsidRDefault="004A1CBF" w:rsidP="004A1CBF">
      <w:pPr>
        <w:suppressAutoHyphens w:val="0"/>
        <w:spacing w:after="0" w:line="240" w:lineRule="auto"/>
        <w:jc w:val="both"/>
        <w:rPr>
          <w:rFonts w:ascii="Calibri" w:eastAsia="Times New Roman" w:hAnsi="Calibri" w:cs="Calibri"/>
          <w:sz w:val="24"/>
          <w:szCs w:val="24"/>
          <w:lang w:eastAsia="ro-RO"/>
        </w:rPr>
      </w:pPr>
      <w:r w:rsidRPr="004A1CBF">
        <w:rPr>
          <w:rFonts w:ascii="Calibri" w:eastAsia="Times New Roman" w:hAnsi="Calibri" w:cs="Calibri"/>
          <w:b/>
          <w:sz w:val="24"/>
          <w:szCs w:val="24"/>
          <w:lang w:eastAsia="ro-RO"/>
        </w:rPr>
        <w:t>a) Autoritățile și instituțiile publice locale:</w:t>
      </w:r>
    </w:p>
    <w:p w14:paraId="5567669B" w14:textId="6282BB09" w:rsidR="004A25A2" w:rsidRPr="00DA748C" w:rsidRDefault="004A1CBF" w:rsidP="00172010">
      <w:pPr>
        <w:spacing w:before="120" w:after="60" w:line="276" w:lineRule="auto"/>
        <w:ind w:firstLine="630"/>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t>Unitatea administrativ-teritorială (UAT)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2E21CD53" w14:textId="77777777"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r>
      <w:r w:rsidRPr="00DA748C">
        <w:rPr>
          <w:rFonts w:cstheme="minorHAnsi"/>
          <w:b/>
          <w:iCs/>
          <w:sz w:val="24"/>
          <w:szCs w:val="24"/>
          <w:lang w:eastAsia="sk-SK"/>
        </w:rPr>
        <w:t>Parteneriatele dintre:</w:t>
      </w:r>
    </w:p>
    <w:p w14:paraId="61CEA3AB" w14:textId="56134AAE"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ab/>
        <w:t xml:space="preserve"> UAT municipiul reședință de județ în calitate de lider și UAT municipiu/oraș/comuna din zona urbană funcţională, aflate în vecinătatea teritorială a acestuia (dacă zona de intervenție a proiectului este situată atât pe teritoriul municipiului reședință de județ cât și pe teritoriul unei/unor comune din zona de intervenție definită în cadrul SIDU aferentă MRJ).</w:t>
      </w:r>
    </w:p>
    <w:p w14:paraId="4C4E2DB9" w14:textId="3D24E1EF"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ab/>
        <w:t>UAT Municipiu reședință de județ, în calitate de lider de parteneriat și UAT Județ (în care unitatea administrativ-teritorială municipiul reședință de județ este situată).</w:t>
      </w:r>
    </w:p>
    <w:p w14:paraId="1379ED9F" w14:textId="16867971" w:rsidR="00E26001" w:rsidRDefault="00172010" w:rsidP="00172010">
      <w:pPr>
        <w:spacing w:before="120" w:after="60" w:line="276" w:lineRule="auto"/>
        <w:ind w:firstLine="630"/>
        <w:rPr>
          <w:rFonts w:cstheme="minorHAnsi"/>
          <w:b/>
          <w:iCs/>
          <w:sz w:val="24"/>
          <w:u w:val="single"/>
          <w:lang w:eastAsia="sk-SK"/>
        </w:rPr>
      </w:pPr>
      <w:r w:rsidRPr="00172010">
        <w:rPr>
          <w:rFonts w:ascii="Calibri" w:hAnsi="Calibri" w:cs="Calibri"/>
          <w:snapToGrid w:val="0"/>
          <w:sz w:val="24"/>
          <w:szCs w:val="24"/>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1247A9">
        <w:rPr>
          <w:rFonts w:cstheme="minorHAnsi"/>
        </w:rPr>
      </w:r>
      <w:r w:rsidR="001247A9">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E26001" w:rsidRPr="00095BED">
        <w:rPr>
          <w:rFonts w:cstheme="minorHAnsi"/>
          <w:b/>
          <w:iCs/>
          <w:sz w:val="24"/>
          <w:u w:val="single"/>
          <w:lang w:eastAsia="sk-SK"/>
        </w:rPr>
        <w:t xml:space="preserve">Cerinta 2. </w:t>
      </w:r>
      <w:r w:rsidR="004A1CBF" w:rsidRPr="004A1CBF">
        <w:rPr>
          <w:rFonts w:cstheme="minorHAnsi"/>
          <w:b/>
          <w:iCs/>
          <w:sz w:val="24"/>
          <w:u w:val="single"/>
          <w:lang w:eastAsia="sk-SK"/>
        </w:rPr>
        <w:t>Drepturi asupra imobilelor obiect al proiectului</w:t>
      </w:r>
    </w:p>
    <w:p w14:paraId="7A82C00B" w14:textId="10DBACCE" w:rsidR="007369B9"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r w:rsidRPr="004A1CBF">
        <w:rPr>
          <w:rFonts w:asciiTheme="minorHAnsi" w:hAnsiTheme="minorHAnsi" w:cstheme="minorHAnsi"/>
          <w:b/>
          <w:iCs/>
          <w:sz w:val="24"/>
          <w:u w:val="single"/>
          <w:lang w:eastAsia="sk-SK"/>
        </w:rPr>
        <w:lastRenderedPageBreak/>
        <w:t>Pentru toate proiectele de investiţii publice, inclusiv pentru cele pentru care nu este necesară obţinerea autorizaţiei de construire, solicitantul are obligaţia, în condiţiile şi la termenele din Ghidul solicitantului, în etapa de contractare, respectiv nu mai târziu de semnarea contractului de finanţare, de a face dovada unui drept real principal fără sarcini asupra bunurilor imobile care fac obiectul cererii de finanţare.</w:t>
      </w:r>
    </w:p>
    <w:p w14:paraId="568126BD" w14:textId="77777777" w:rsidR="004A1CBF" w:rsidRPr="00095BED"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301FC2B0"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Cerința 3</w:t>
      </w:r>
      <w:r w:rsidR="002F6292" w:rsidRPr="00095BED">
        <w:rPr>
          <w:rFonts w:asciiTheme="minorHAnsi" w:hAnsiTheme="minorHAnsi" w:cstheme="minorHAnsi"/>
          <w:b/>
          <w:iCs/>
          <w:sz w:val="24"/>
          <w:u w:val="single"/>
          <w:lang w:eastAsia="sk-SK"/>
        </w:rPr>
        <w:t xml:space="preserve">.  </w:t>
      </w:r>
      <w:r w:rsidR="004A1CBF" w:rsidRPr="004A1CBF">
        <w:rPr>
          <w:rFonts w:asciiTheme="minorHAnsi" w:hAnsiTheme="minorHAnsi" w:cstheme="minorHAnsi"/>
          <w:b/>
          <w:iCs/>
          <w:sz w:val="24"/>
          <w:u w:val="single"/>
          <w:lang w:eastAsia="sk-SK"/>
        </w:rPr>
        <w:t>Drepturi asupra mijloacelor de transport public şi asupra altor bunuri mobile , după caz, ce fac obiectul proiectului</w:t>
      </w:r>
    </w:p>
    <w:p w14:paraId="0FF47A5A" w14:textId="146FA6DA" w:rsidR="004A1CBF" w:rsidRPr="004A1CBF" w:rsidRDefault="004A1CBF" w:rsidP="004A1CBF">
      <w:pPr>
        <w:pStyle w:val="5Normal"/>
        <w:rPr>
          <w:rFonts w:ascii="Calibri" w:eastAsia="Times New Roman" w:hAnsi="Calibri" w:cs="Calibri"/>
          <w:sz w:val="24"/>
          <w:lang w:val="en-US"/>
        </w:rPr>
      </w:pPr>
      <w:bookmarkStart w:id="2" w:name="_Toc128567794"/>
      <w:r>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În</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vederea</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respectării</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prevederilor</w:t>
      </w:r>
      <w:proofErr w:type="spellEnd"/>
      <w:r w:rsidRPr="004A1CBF">
        <w:rPr>
          <w:rFonts w:ascii="Calibri" w:eastAsia="Times New Roman" w:hAnsi="Calibri" w:cs="Calibri"/>
          <w:sz w:val="24"/>
          <w:lang w:val="en-US"/>
        </w:rPr>
        <w:t xml:space="preserve"> art. 65 din </w:t>
      </w:r>
      <w:proofErr w:type="spellStart"/>
      <w:r w:rsidRPr="004A1CBF">
        <w:rPr>
          <w:rFonts w:ascii="Calibri" w:eastAsia="Times New Roman" w:hAnsi="Calibri" w:cs="Calibri"/>
          <w:sz w:val="24"/>
          <w:lang w:val="en-US"/>
        </w:rPr>
        <w:t>Regulamentul</w:t>
      </w:r>
      <w:proofErr w:type="spellEnd"/>
      <w:r w:rsidRPr="004A1CBF">
        <w:rPr>
          <w:rFonts w:ascii="Calibri" w:eastAsia="Times New Roman" w:hAnsi="Calibri" w:cs="Calibri"/>
          <w:sz w:val="24"/>
          <w:lang w:val="en-US"/>
        </w:rPr>
        <w:t xml:space="preserve"> (UE) nr. 1060/2021, </w:t>
      </w:r>
      <w:proofErr w:type="spellStart"/>
      <w:r w:rsidRPr="004A1CBF">
        <w:rPr>
          <w:rFonts w:ascii="Calibri" w:eastAsia="Times New Roman" w:hAnsi="Calibri" w:cs="Calibri"/>
          <w:sz w:val="24"/>
          <w:lang w:val="en-US"/>
        </w:rPr>
        <w:t>solicitantul</w:t>
      </w:r>
      <w:proofErr w:type="spellEnd"/>
      <w:r w:rsidRPr="004A1CBF">
        <w:rPr>
          <w:rFonts w:ascii="Calibri" w:eastAsia="Times New Roman" w:hAnsi="Calibri" w:cs="Calibri"/>
          <w:sz w:val="24"/>
          <w:lang w:val="en-US"/>
        </w:rPr>
        <w:t xml:space="preserve"> la </w:t>
      </w:r>
      <w:r>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finanțare</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trebuie</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să</w:t>
      </w:r>
      <w:proofErr w:type="spellEnd"/>
      <w:r w:rsidRPr="004A1CBF">
        <w:rPr>
          <w:rFonts w:ascii="Calibri" w:eastAsia="Times New Roman" w:hAnsi="Calibri" w:cs="Calibri"/>
          <w:sz w:val="24"/>
          <w:lang w:val="en-US"/>
        </w:rPr>
        <w:t xml:space="preserve"> demonstreze, </w:t>
      </w:r>
      <w:proofErr w:type="spellStart"/>
      <w:r w:rsidRPr="004A1CBF">
        <w:rPr>
          <w:rFonts w:ascii="Calibri" w:eastAsia="Times New Roman" w:hAnsi="Calibri" w:cs="Calibri"/>
          <w:sz w:val="24"/>
          <w:lang w:val="en-US"/>
        </w:rPr>
        <w:t>următoarele</w:t>
      </w:r>
      <w:proofErr w:type="spellEnd"/>
      <w:r w:rsidRPr="004A1CBF">
        <w:rPr>
          <w:rFonts w:ascii="Calibri" w:eastAsia="Times New Roman" w:hAnsi="Calibri" w:cs="Calibri"/>
          <w:sz w:val="24"/>
          <w:lang w:val="en-US"/>
        </w:rPr>
        <w:t>:</w:t>
      </w:r>
      <w:bookmarkEnd w:id="2"/>
    </w:p>
    <w:p w14:paraId="4BA1F681" w14:textId="2C1A9FC2" w:rsidR="004A1CBF" w:rsidRDefault="004A1CBF" w:rsidP="004A1CBF">
      <w:pPr>
        <w:pStyle w:val="bullet"/>
        <w:numPr>
          <w:ilvl w:val="0"/>
          <w:numId w:val="0"/>
        </w:numPr>
        <w:spacing w:before="0" w:after="0"/>
        <w:ind w:left="630"/>
        <w:rPr>
          <w:rFonts w:asciiTheme="minorHAnsi" w:hAnsiTheme="minorHAnsi" w:cstheme="minorHAnsi"/>
          <w:b/>
          <w:iCs/>
          <w:sz w:val="24"/>
          <w:u w:val="single"/>
          <w:lang w:eastAsia="sk-SK"/>
        </w:rPr>
      </w:pPr>
      <w:bookmarkStart w:id="3" w:name="_Toc128567795"/>
      <w:r>
        <w:rPr>
          <w:rFonts w:ascii="Calibri" w:hAnsi="Calibri" w:cs="Calibri"/>
          <w:b/>
          <w:sz w:val="24"/>
          <w:szCs w:val="22"/>
          <w:lang w:eastAsia="ro-RO"/>
        </w:rPr>
        <w:t xml:space="preserve">              </w:t>
      </w:r>
      <w:r w:rsidRPr="004A1CBF">
        <w:rPr>
          <w:rFonts w:ascii="Calibri" w:hAnsi="Calibri" w:cs="Calibri"/>
          <w:b/>
          <w:sz w:val="24"/>
          <w:szCs w:val="22"/>
          <w:lang w:eastAsia="ro-RO"/>
        </w:rPr>
        <w:t xml:space="preserve">Dreptul de proprietate publică/privată </w:t>
      </w:r>
      <w:r w:rsidRPr="004A1CBF">
        <w:rPr>
          <w:rFonts w:ascii="Calibri" w:hAnsi="Calibri" w:cs="Calibri"/>
          <w:sz w:val="24"/>
          <w:szCs w:val="22"/>
          <w:lang w:eastAsia="ro-RO"/>
        </w:rPr>
        <w:t>asupra mijloacelor de transport public și asupra altor bunuri, după caz, ce fac obiectul proiectului</w:t>
      </w:r>
      <w:r w:rsidRPr="004A1CBF">
        <w:rPr>
          <w:rFonts w:ascii="Calibri" w:hAnsi="Calibri" w:cs="Calibri"/>
          <w:b/>
          <w:sz w:val="24"/>
          <w:szCs w:val="22"/>
          <w:lang w:eastAsia="ro-RO"/>
        </w:rPr>
        <w:t>;</w:t>
      </w:r>
      <w:bookmarkEnd w:id="3"/>
    </w:p>
    <w:p w14:paraId="12349E24" w14:textId="77777777" w:rsidR="007369B9" w:rsidRPr="00095BED" w:rsidRDefault="007369B9" w:rsidP="004A1CBF">
      <w:pPr>
        <w:pStyle w:val="bullet"/>
        <w:numPr>
          <w:ilvl w:val="0"/>
          <w:numId w:val="0"/>
        </w:numPr>
        <w:spacing w:before="0" w:after="0"/>
        <w:ind w:left="630"/>
        <w:jc w:val="center"/>
        <w:rPr>
          <w:rFonts w:asciiTheme="minorHAnsi" w:hAnsiTheme="minorHAnsi" w:cstheme="minorHAnsi"/>
          <w:b/>
          <w:iCs/>
          <w:sz w:val="24"/>
          <w:u w:val="single"/>
          <w:lang w:eastAsia="sk-SK"/>
        </w:rPr>
      </w:pPr>
    </w:p>
    <w:p w14:paraId="06C08DDC" w14:textId="69BB9713" w:rsidR="00CB5081"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5081" w:rsidRPr="00095BED">
        <w:rPr>
          <w:rFonts w:asciiTheme="minorHAnsi" w:hAnsiTheme="minorHAnsi" w:cstheme="minorHAnsi"/>
          <w:b/>
          <w:iCs/>
          <w:sz w:val="24"/>
          <w:u w:val="single"/>
          <w:lang w:eastAsia="sk-SK"/>
        </w:rPr>
        <w:t xml:space="preserve">Cerinta 4. </w:t>
      </w:r>
      <w:r w:rsidR="00497B33" w:rsidRPr="00497B33">
        <w:rPr>
          <w:rFonts w:asciiTheme="minorHAnsi" w:hAnsiTheme="minorHAnsi" w:cstheme="minorHAnsi"/>
          <w:b/>
          <w:iCs/>
          <w:sz w:val="24"/>
          <w:u w:val="single"/>
          <w:lang w:eastAsia="sk-SK"/>
        </w:rPr>
        <w:t>Drepturi asupra imobilelor şi asupra mijloacelor de transport public în cazul proiectelor ce vizează activitățile de creare/extindere/modernizare a sistemelor de e-ticketing, managementul traficului şi alte sisteme de transport inteligente</w:t>
      </w:r>
    </w:p>
    <w:p w14:paraId="5C9FB41A" w14:textId="266ED03B" w:rsidR="00497B33" w:rsidRPr="00095BED" w:rsidRDefault="00497B33" w:rsidP="005B2189">
      <w:pPr>
        <w:pStyle w:val="bullet"/>
        <w:numPr>
          <w:ilvl w:val="0"/>
          <w:numId w:val="0"/>
        </w:numPr>
        <w:spacing w:before="0" w:after="0"/>
        <w:ind w:left="630"/>
        <w:rPr>
          <w:rFonts w:asciiTheme="minorHAnsi" w:hAnsiTheme="minorHAnsi" w:cstheme="minorHAnsi"/>
          <w:b/>
          <w:iCs/>
          <w:sz w:val="24"/>
          <w:u w:val="single"/>
          <w:lang w:eastAsia="sk-SK"/>
        </w:rPr>
      </w:pPr>
      <w:r>
        <w:rPr>
          <w:rFonts w:asciiTheme="minorHAnsi" w:hAnsiTheme="minorHAnsi" w:cstheme="minorHAnsi"/>
          <w:iCs/>
          <w:sz w:val="24"/>
          <w:lang w:eastAsia="sk-SK"/>
        </w:rPr>
        <w:t xml:space="preserve">      </w:t>
      </w:r>
      <w:r w:rsidRPr="00497B33">
        <w:rPr>
          <w:rFonts w:ascii="Calibri" w:hAnsi="Calibri" w:cs="Times New Roman"/>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50D5ECBF" w:rsidR="005B2189"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xml:space="preserve">. </w:t>
      </w:r>
      <w:r w:rsidR="00964C27" w:rsidRPr="00964C27">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964C27" w:rsidRDefault="00964C27" w:rsidP="00964C27">
      <w:pPr>
        <w:rPr>
          <w:rFonts w:ascii="Calibri" w:eastAsia="Times New Roman" w:hAnsi="Calibri" w:cs="Calibri"/>
          <w:sz w:val="24"/>
          <w:szCs w:val="24"/>
          <w:lang w:eastAsia="ro-RO"/>
        </w:rPr>
      </w:pPr>
      <w:bookmarkStart w:id="4" w:name="_Hlk116932560"/>
      <w:r>
        <w:rPr>
          <w:rFonts w:cstheme="minorHAnsi"/>
          <w:iCs/>
          <w:sz w:val="24"/>
          <w:lang w:eastAsia="sk-SK"/>
        </w:rPr>
        <w:t xml:space="preserve">             </w:t>
      </w:r>
      <w:r w:rsidRPr="00964C27">
        <w:rPr>
          <w:rFonts w:ascii="Calibri" w:eastAsia="Times New Roman" w:hAnsi="Calibri" w:cs="Calibri"/>
          <w:sz w:val="24"/>
          <w:szCs w:val="24"/>
          <w:lang w:eastAsia="ro-RO"/>
        </w:rPr>
        <w:t>Solicitantul/membrii parteneriatului are/au capacitatea financiară de a asigura</w:t>
      </w:r>
      <w:bookmarkStart w:id="5" w:name="_Hlk116588395"/>
      <w:r w:rsidRPr="00964C27">
        <w:rPr>
          <w:rFonts w:ascii="Calibri" w:eastAsia="Times New Roman" w:hAnsi="Calibri" w:cs="Calibri"/>
          <w:sz w:val="24"/>
          <w:szCs w:val="24"/>
          <w:lang w:eastAsia="ro-RO"/>
        </w:rPr>
        <w:t>:</w:t>
      </w:r>
    </w:p>
    <w:p w14:paraId="545E3B83"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contribuţia propie la valoarea cheltuielilor eligibile de minimum 2 % din valoarea cheltuielilor eligibile;</w:t>
      </w:r>
    </w:p>
    <w:p w14:paraId="3E1DF718"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finanţarea cheltuielilor neeligibile ale proiectului, unde este cazul ;</w:t>
      </w:r>
    </w:p>
    <w:p w14:paraId="1E9D19C7"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77777777" w:rsidR="00AC7D03" w:rsidRPr="00AC7D03" w:rsidRDefault="007369B9" w:rsidP="00AC7D03">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w:t>
      </w:r>
      <w:r w:rsidR="00AC7D03">
        <w:rPr>
          <w:rFonts w:eastAsia="Times New Roman" w:cstheme="minorHAnsi"/>
          <w:b/>
          <w:iCs/>
          <w:sz w:val="24"/>
          <w:szCs w:val="24"/>
          <w:u w:val="single"/>
          <w:lang w:eastAsia="sk-SK"/>
        </w:rPr>
        <w:t xml:space="preserve"> </w:t>
      </w:r>
      <w:r w:rsidR="00AC7D03" w:rsidRPr="00AC7D03">
        <w:rPr>
          <w:rFonts w:eastAsia="Times New Roman" w:cstheme="minorHAnsi"/>
          <w:b/>
          <w:iCs/>
          <w:sz w:val="24"/>
          <w:szCs w:val="24"/>
          <w:u w:val="single"/>
          <w:lang w:eastAsia="sk-SK"/>
        </w:rPr>
        <w:t>Valoarea totală eligibilă a cererii de finanțare se încadrează în următoarele limite minime și maxime:</w:t>
      </w:r>
    </w:p>
    <w:p w14:paraId="2374966F" w14:textId="77777777" w:rsidR="00AC7D03" w:rsidRPr="00AC7D03" w:rsidRDefault="00AC7D03" w:rsidP="00AC7D03">
      <w:pPr>
        <w:spacing w:before="120" w:after="120"/>
        <w:ind w:left="630"/>
        <w:rPr>
          <w:rFonts w:eastAsia="Times New Roman" w:cstheme="minorHAnsi"/>
          <w:b/>
          <w:iCs/>
          <w:sz w:val="24"/>
          <w:szCs w:val="24"/>
          <w:u w:val="single"/>
          <w:lang w:eastAsia="sk-SK"/>
        </w:rPr>
      </w:pPr>
    </w:p>
    <w:p w14:paraId="4ABBD33D" w14:textId="77777777"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lastRenderedPageBreak/>
        <w:t>Valoarea minimă eligibilă/nerambursabilă a unui proiect</w:t>
      </w:r>
    </w:p>
    <w:p w14:paraId="22A3A21E" w14:textId="77777777"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 xml:space="preserve">Valoarea minimă eligibilă:  500.000 euro </w:t>
      </w:r>
    </w:p>
    <w:p w14:paraId="7A8F17AF" w14:textId="77777777" w:rsidR="00AC7D03" w:rsidRPr="00AC7D03" w:rsidRDefault="00AC7D03" w:rsidP="00AC7D03">
      <w:pPr>
        <w:spacing w:before="120" w:after="120"/>
        <w:ind w:left="630"/>
        <w:rPr>
          <w:rFonts w:eastAsia="Times New Roman" w:cstheme="minorHAnsi"/>
          <w:iCs/>
          <w:sz w:val="24"/>
          <w:szCs w:val="24"/>
          <w:lang w:eastAsia="sk-SK"/>
        </w:rPr>
      </w:pPr>
    </w:p>
    <w:p w14:paraId="5E8C9D04" w14:textId="77777777"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Valoarea maximă eligibilă/nerambursabilă a unui proiect</w:t>
      </w:r>
    </w:p>
    <w:p w14:paraId="537099D0" w14:textId="77777777"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Valoarea maximă eligibilă: 25.000.000* euro (în limita alocării).</w:t>
      </w:r>
    </w:p>
    <w:p w14:paraId="601E97CB" w14:textId="6B976C4F" w:rsidR="00AC7D03" w:rsidRPr="00AC7D03" w:rsidRDefault="00AC7D03" w:rsidP="00DA748C">
      <w:pPr>
        <w:spacing w:before="120" w:after="120"/>
        <w:ind w:left="630"/>
        <w:rPr>
          <w:rFonts w:eastAsia="Times New Roman" w:cstheme="minorHAnsi"/>
          <w:iCs/>
          <w:sz w:val="24"/>
          <w:szCs w:val="24"/>
          <w:lang w:eastAsia="sk-SK"/>
        </w:rPr>
      </w:pPr>
    </w:p>
    <w:p w14:paraId="258679C7" w14:textId="703A5EDE" w:rsidR="004A25A2" w:rsidRPr="00AC7D03" w:rsidRDefault="005B2189" w:rsidP="00DA748C">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 xml:space="preserve"> </w:t>
      </w:r>
      <w:r w:rsidR="00DA748C" w:rsidRPr="00AC7D03">
        <w:rPr>
          <w:rFonts w:eastAsia="Times New Roman" w:cstheme="minorHAnsi"/>
          <w:iCs/>
          <w:sz w:val="24"/>
          <w:szCs w:val="24"/>
          <w:lang w:eastAsia="sk-SK"/>
        </w:rPr>
        <w:t>Solicitantul respecta alocarea financiară proprie pentru Prioritatea 4, Obiectivul specific 2.8, apelul PR SV/MRJ/4/2.8/2023 aşa cum a rezultat din protocolul negociat şi semnat între municipiile reşedinţă de judeţ eligibile din regiune.</w:t>
      </w:r>
    </w:p>
    <w:p w14:paraId="56D6D127" w14:textId="77777777" w:rsidR="00AC7D03" w:rsidRPr="00AC7D03" w:rsidRDefault="00AC7D03" w:rsidP="00DA748C">
      <w:pPr>
        <w:spacing w:before="120" w:after="120"/>
        <w:ind w:left="630"/>
        <w:rPr>
          <w:rFonts w:cstheme="minorHAnsi"/>
          <w:sz w:val="24"/>
          <w:szCs w:val="24"/>
        </w:rPr>
      </w:pPr>
    </w:p>
    <w:p w14:paraId="3EC2821E" w14:textId="4583CD94" w:rsidR="005B2189" w:rsidRPr="00095BED" w:rsidRDefault="004A25A2" w:rsidP="004A25A2">
      <w:pPr>
        <w:spacing w:before="120" w:after="120"/>
        <w:ind w:left="180" w:hanging="180"/>
        <w:rPr>
          <w:rFonts w:cstheme="minorHAnsi"/>
          <w:b/>
          <w:iCs/>
          <w:sz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1247A9">
        <w:rPr>
          <w:rFonts w:cstheme="minorHAnsi"/>
        </w:rPr>
      </w:r>
      <w:r w:rsidR="001247A9">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7369B9">
        <w:rPr>
          <w:rFonts w:cstheme="minorHAnsi"/>
        </w:rPr>
        <w:t xml:space="preserve"> </w:t>
      </w:r>
      <w:r w:rsidR="005B2189" w:rsidRPr="00095BED">
        <w:rPr>
          <w:rFonts w:cstheme="minorHAnsi"/>
          <w:b/>
          <w:iCs/>
          <w:sz w:val="24"/>
          <w:u w:val="single"/>
          <w:lang w:eastAsia="sk-SK"/>
        </w:rPr>
        <w:t xml:space="preserve">Cerinta </w:t>
      </w:r>
      <w:r w:rsidR="00D30C9F" w:rsidRPr="00095BED">
        <w:rPr>
          <w:rFonts w:cstheme="minorHAnsi"/>
          <w:b/>
          <w:iCs/>
          <w:sz w:val="24"/>
          <w:u w:val="single"/>
          <w:lang w:eastAsia="sk-SK"/>
        </w:rPr>
        <w:t>7</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168E6AED" w:rsidR="00D32B53" w:rsidRPr="00095BED" w:rsidRDefault="007369B9">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DA748C" w:rsidRPr="00DA748C">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05B39E91" w:rsidR="00D32B53" w:rsidRDefault="007369B9">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12" w:name="_Hlk132103730"/>
      <w:r w:rsidR="00F3090A" w:rsidRPr="00095BED">
        <w:rPr>
          <w:rFonts w:asciiTheme="minorHAnsi" w:hAnsiTheme="minorHAnsi" w:cstheme="minorHAnsi"/>
          <w:b/>
          <w:iCs/>
          <w:sz w:val="24"/>
          <w:u w:val="single"/>
          <w:lang w:eastAsia="sk-SK"/>
        </w:rPr>
        <w:t xml:space="preserve">Proiectul propus spre finanţare </w:t>
      </w:r>
      <w:bookmarkEnd w:id="12"/>
      <w:r w:rsidR="00AC7D03">
        <w:rPr>
          <w:rFonts w:asciiTheme="minorHAnsi" w:hAnsiTheme="minorHAnsi" w:cstheme="minorHAnsi"/>
          <w:b/>
          <w:iCs/>
          <w:sz w:val="24"/>
          <w:u w:val="single"/>
          <w:lang w:eastAsia="sk-SK"/>
        </w:rPr>
        <w:t xml:space="preserve"> respecta c</w:t>
      </w:r>
      <w:r w:rsidR="00AC7D03" w:rsidRPr="00AC7D03">
        <w:rPr>
          <w:rFonts w:asciiTheme="minorHAnsi" w:hAnsiTheme="minorHAnsi" w:cstheme="minorHAnsi"/>
          <w:b/>
          <w:iCs/>
          <w:sz w:val="24"/>
          <w:u w:val="single"/>
          <w:lang w:eastAsia="sk-SK"/>
        </w:rPr>
        <w:t>ondiții cumulative de eligibilitate a cheltuielilor</w:t>
      </w:r>
      <w:r w:rsidR="00AC7D03">
        <w:rPr>
          <w:rFonts w:asciiTheme="minorHAnsi" w:hAnsiTheme="minorHAnsi" w:cstheme="minorHAnsi"/>
          <w:b/>
          <w:iCs/>
          <w:sz w:val="24"/>
          <w:u w:val="single"/>
          <w:lang w:eastAsia="sk-SK"/>
        </w:rPr>
        <w:t>.Cheltuielile  sunt incadrate corect in c</w:t>
      </w:r>
      <w:r w:rsidR="00AC7D03" w:rsidRPr="00AC7D03">
        <w:rPr>
          <w:rFonts w:asciiTheme="minorHAnsi" w:hAnsiTheme="minorHAnsi" w:cstheme="minorHAnsi"/>
          <w:b/>
          <w:iCs/>
          <w:sz w:val="24"/>
          <w:u w:val="single"/>
          <w:lang w:eastAsia="sk-SK"/>
        </w:rPr>
        <w:t>ategorii și plafoane de cheltuieli</w:t>
      </w:r>
      <w:r w:rsidR="00AC7D03">
        <w:rPr>
          <w:rFonts w:asciiTheme="minorHAnsi" w:hAnsiTheme="minorHAnsi" w:cstheme="minorHAnsi"/>
          <w:b/>
          <w:iCs/>
          <w:sz w:val="24"/>
          <w:u w:val="single"/>
          <w:lang w:eastAsia="sk-SK"/>
        </w:rPr>
        <w:t>.</w:t>
      </w: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7056C36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9530E93"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77777777" w:rsidR="00AC7D03" w:rsidRPr="00AC7D03"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Locul de implementare a proiectului</w:t>
      </w:r>
    </w:p>
    <w:p w14:paraId="54FEE256"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Investiţiile prevăzute în cadrul proiectului se vor implementa pe raza administrativ teritorială a solicitantului de finanţare eligibil din mediul urban/unităților administrativ-teritoriale din cadrul ZUF-urilor aferente municipiilor reședinţă de judeţ, limitrofe acestora, din Regiunea Sud-Vest Oltenia.</w:t>
      </w:r>
    </w:p>
    <w:p w14:paraId="33A39D08" w14:textId="513DE2EB" w:rsidR="00AC7D03" w:rsidRDefault="00AC7D03" w:rsidP="00AC7D03">
      <w:pPr>
        <w:pStyle w:val="bullet"/>
        <w:numPr>
          <w:ilvl w:val="0"/>
          <w:numId w:val="0"/>
        </w:numPr>
        <w:spacing w:before="0"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lastRenderedPageBreak/>
        <w:t>Activitățile proiectului se implementează pe teritoriul unităților administrativ-teritoriale municipii reședință de județ şi, doar în cazul parteneriatelor cu municipiile reședință, inclusiv pe cel al unităților administrativ-teritoriale din zona funcţională urbană a acestora, incluse în zona de studiu a Planului de Mobilitate Urbană Durabilă</w:t>
      </w:r>
    </w:p>
    <w:p w14:paraId="384D4816" w14:textId="77777777" w:rsidR="00AC7D03" w:rsidRPr="00AC7D03" w:rsidRDefault="00AC7D03" w:rsidP="00AC7D03">
      <w:pPr>
        <w:pStyle w:val="bullet"/>
        <w:numPr>
          <w:ilvl w:val="0"/>
          <w:numId w:val="0"/>
        </w:numPr>
        <w:spacing w:before="0" w:after="0"/>
        <w:ind w:left="644"/>
        <w:rPr>
          <w:rFonts w:asciiTheme="minorHAnsi" w:hAnsiTheme="minorHAnsi" w:cstheme="minorHAnsi"/>
          <w:iCs/>
          <w:sz w:val="24"/>
          <w:lang w:eastAsia="sk-SK"/>
        </w:rPr>
      </w:pPr>
    </w:p>
    <w:p w14:paraId="2432D84D" w14:textId="77777777"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3 </w:t>
      </w:r>
      <w:r w:rsidRPr="00AC7D03">
        <w:rPr>
          <w:rFonts w:asciiTheme="minorHAnsi" w:hAnsiTheme="minorHAnsi" w:cstheme="minorHAnsi"/>
          <w:b/>
          <w:iCs/>
          <w:sz w:val="24"/>
          <w:u w:val="single"/>
          <w:lang w:eastAsia="sk-SK"/>
        </w:rPr>
        <w:t>Activitatea de bază, declarată de beneficiar în cererea de finanțare, respectă următoarele condiții cumulative:</w:t>
      </w:r>
    </w:p>
    <w:p w14:paraId="4DA0D30B" w14:textId="77777777"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p>
    <w:p w14:paraId="2DCD3B5E"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se regăsește în cererea de finanțare sub forma activităților eligibile specificate în ghidul solicitantului;</w:t>
      </w:r>
    </w:p>
    <w:p w14:paraId="709B5EF0" w14:textId="7D57A0A9"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nu face parte din activitățile conexe implementării investiției, așa cum sunt acestea definite în ghidul solicitantului; </w:t>
      </w:r>
    </w:p>
    <w:p w14:paraId="4E373DDE" w14:textId="0371AADC" w:rsidR="00AC7D03" w:rsidRDefault="001B2F7F" w:rsidP="001B2F7F">
      <w:pPr>
        <w:pStyle w:val="bullet"/>
        <w:numPr>
          <w:ilvl w:val="0"/>
          <w:numId w:val="0"/>
        </w:numPr>
        <w:spacing w:before="0" w:after="0"/>
        <w:ind w:left="720" w:hanging="360"/>
        <w:rPr>
          <w:rFonts w:asciiTheme="minorHAnsi" w:hAnsiTheme="minorHAnsi" w:cstheme="minorHAnsi"/>
          <w:iCs/>
          <w:sz w:val="24"/>
          <w:lang w:eastAsia="sk-SK"/>
        </w:rPr>
      </w:pPr>
      <w:r>
        <w:rPr>
          <w:rFonts w:asciiTheme="minorHAnsi" w:hAnsiTheme="minorHAnsi" w:cstheme="minorHAnsi"/>
          <w:iCs/>
          <w:sz w:val="24"/>
          <w:lang w:eastAsia="sk-SK"/>
        </w:rPr>
        <w:t xml:space="preserve">         </w:t>
      </w:r>
      <w:r w:rsidR="00AC7D03" w:rsidRPr="00AC7D03">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77777777"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4 </w:t>
      </w:r>
      <w:r w:rsidRPr="001B2F7F">
        <w:rPr>
          <w:rFonts w:asciiTheme="minorHAnsi" w:hAnsiTheme="minorHAnsi" w:cstheme="minorHAnsi"/>
          <w:b/>
          <w:iCs/>
          <w:sz w:val="24"/>
          <w:u w:val="single"/>
          <w:lang w:eastAsia="sk-SK"/>
        </w:rPr>
        <w:t>Proiectul este prioritizat PMUD 2021-2027:</w:t>
      </w:r>
    </w:p>
    <w:p w14:paraId="5A29E02C" w14:textId="31E52C5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77777777"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5 </w:t>
      </w:r>
      <w:r w:rsidRPr="001B2F7F">
        <w:rPr>
          <w:rFonts w:asciiTheme="minorHAnsi" w:hAnsiTheme="minorHAnsi" w:cstheme="minorHAnsi"/>
          <w:b/>
          <w:iCs/>
          <w:sz w:val="24"/>
          <w:u w:val="single"/>
          <w:lang w:eastAsia="sk-SK"/>
        </w:rPr>
        <w:t>Proiectul este inclus în Strategia Integrată de Dezvoltare Urbană și asigură complementaritatea</w:t>
      </w:r>
    </w:p>
    <w:p w14:paraId="3FE1DFE7" w14:textId="29877C4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este inclus în cadrul Strategiei Integrate de Dezvoltare Urbană și asigură complementaritatea, după caz, cu proiecte aferente obiectivelor specifice RSO2.7 , RSO5.1  și RSO5.2  din cadrul Programului Regional Sud-Vest 2021-2027</w:t>
      </w:r>
    </w:p>
    <w:p w14:paraId="447DF655" w14:textId="77777777"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6 </w:t>
      </w:r>
      <w:r w:rsidRPr="003961EE">
        <w:rPr>
          <w:rFonts w:asciiTheme="minorHAnsi" w:hAnsiTheme="minorHAnsi" w:cstheme="minorHAnsi"/>
          <w:b/>
          <w:iCs/>
          <w:sz w:val="24"/>
          <w:u w:val="single"/>
          <w:lang w:eastAsia="sk-SK"/>
        </w:rPr>
        <w:t>Caracterul integrat al cererii de finanţare</w:t>
      </w:r>
    </w:p>
    <w:p w14:paraId="2F5FE788" w14:textId="0D8D0FFA"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Proiectele depuse în cadrul prezentului apel trebuie sa aibă un caracter integrat.</w:t>
      </w:r>
    </w:p>
    <w:p w14:paraId="67DEDA42"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77777777"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7</w:t>
      </w:r>
      <w:r w:rsidRPr="00095BED">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Proiectele care vizează realizarea de investiții în sistemele de transport public local/zonal de călători respectă prevederile Regulamentului (CE) nr. 1370/2007 și regulile privind ajutorul de stat</w:t>
      </w:r>
    </w:p>
    <w:p w14:paraId="13420C4E" w14:textId="741A9BE6"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 xml:space="preserve">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w:t>
      </w:r>
      <w:r w:rsidRPr="003961EE">
        <w:rPr>
          <w:rFonts w:asciiTheme="minorHAnsi" w:hAnsiTheme="minorHAnsi" w:cstheme="minorHAnsi"/>
          <w:iCs/>
          <w:sz w:val="24"/>
          <w:lang w:eastAsia="sk-SK"/>
        </w:rPr>
        <w:lastRenderedPageBreak/>
        <w:t>servicii publice/hotărâre de administrare, în conformitate cu prevederile Regulamentului (CE) nr. 1370/2007</w:t>
      </w:r>
    </w:p>
    <w:p w14:paraId="77AAA3D0"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4B22A9C9" w14:textId="61E86C71" w:rsidR="003961EE"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8 </w:t>
      </w:r>
      <w:r w:rsidRPr="003961EE">
        <w:rPr>
          <w:rFonts w:asciiTheme="minorHAnsi" w:hAnsiTheme="minorHAnsi" w:cstheme="minorHAnsi"/>
          <w:b/>
          <w:iCs/>
          <w:sz w:val="24"/>
          <w:u w:val="single"/>
          <w:lang w:eastAsia="sk-SK"/>
        </w:rPr>
        <w:t>Impactul proiectului asupra creșterii numărului de pasageri transportați cu transportul public și a numărului de utilizatori ai transportului nemotorizat</w:t>
      </w:r>
    </w:p>
    <w:p w14:paraId="5AE46442" w14:textId="77777777"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AC7D03"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00F25DC4" w:rsidR="003961EE"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A4245">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r w:rsidR="00DA4245" w:rsidRPr="00DA4245">
        <w:rPr>
          <w:rFonts w:asciiTheme="minorHAnsi" w:hAnsiTheme="minorHAnsi" w:cstheme="minorHAnsi"/>
          <w:b/>
          <w:iCs/>
          <w:sz w:val="24"/>
          <w:u w:val="single"/>
          <w:lang w:eastAsia="sk-SK"/>
        </w:rPr>
        <w:t>Impactul proiectului asupra reducerii emisiilor de GES</w:t>
      </w:r>
    </w:p>
    <w:p w14:paraId="54D307D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DA4245" w:rsidRDefault="00DA4245" w:rsidP="00F3090A">
      <w:pPr>
        <w:pStyle w:val="bullet"/>
        <w:numPr>
          <w:ilvl w:val="0"/>
          <w:numId w:val="0"/>
        </w:numPr>
        <w:spacing w:before="0" w:after="0"/>
        <w:ind w:left="644"/>
        <w:rPr>
          <w:rFonts w:asciiTheme="minorHAnsi" w:hAnsiTheme="minorHAnsi" w:cstheme="minorHAnsi"/>
          <w:iCs/>
          <w:sz w:val="24"/>
          <w:lang w:eastAsia="sk-SK"/>
        </w:rPr>
      </w:pPr>
      <w:r w:rsidRPr="00DA4245">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2F42BCC4"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b/>
          <w:iCs/>
          <w:sz w:val="24"/>
          <w:u w:val="single"/>
          <w:lang w:eastAsia="sk-SK"/>
        </w:rPr>
        <w:t>Cerinta 20</w:t>
      </w:r>
      <w:r w:rsidRPr="00095BED">
        <w:rPr>
          <w:rFonts w:asciiTheme="minorHAnsi" w:hAnsiTheme="minorHAnsi" w:cstheme="minorHAnsi"/>
          <w:b/>
          <w:iCs/>
          <w:sz w:val="24"/>
          <w:u w:val="single"/>
          <w:lang w:eastAsia="sk-SK"/>
        </w:rPr>
        <w:t xml:space="preserve"> </w:t>
      </w:r>
      <w:r w:rsidRPr="00DA4245">
        <w:rPr>
          <w:rFonts w:asciiTheme="minorHAnsi" w:hAnsiTheme="minorHAnsi" w:cstheme="minorHAnsi"/>
          <w:b/>
          <w:iCs/>
          <w:sz w:val="24"/>
          <w:u w:val="single"/>
          <w:lang w:eastAsia="sk-SK"/>
        </w:rPr>
        <w:t>Proiectul respectă principiile privind dezvoltarea durabilă,   accesibilitatea pentru persoanele cu dizabilitati, egalitatea de şanse şi gen şi nediscriminarea</w:t>
      </w:r>
    </w:p>
    <w:p w14:paraId="730FBE3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1650C63" w:rsidR="00F3090A" w:rsidRPr="00095BED"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DA4245">
        <w:rPr>
          <w:rFonts w:asciiTheme="minorHAnsi" w:hAnsiTheme="minorHAnsi" w:cstheme="minorHAnsi"/>
          <w:b/>
          <w:iCs/>
          <w:sz w:val="24"/>
          <w:u w:val="single"/>
          <w:lang w:eastAsia="sk-SK"/>
        </w:rPr>
        <w:t xml:space="preserve"> Cerinta 2</w:t>
      </w:r>
      <w:r>
        <w:rPr>
          <w:rFonts w:asciiTheme="minorHAnsi" w:hAnsiTheme="minorHAnsi" w:cstheme="minorHAnsi"/>
          <w:b/>
          <w:iCs/>
          <w:sz w:val="24"/>
          <w:u w:val="single"/>
          <w:lang w:eastAsia="sk-SK"/>
        </w:rPr>
        <w:t>1</w:t>
      </w:r>
      <w:r w:rsidRPr="00DA4245">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4ADDBE2"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22</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A55C347"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23</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63C44C3B"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A80C3D">
        <w:rPr>
          <w:rFonts w:asciiTheme="minorHAnsi" w:hAnsiTheme="minorHAnsi" w:cstheme="minorHAnsi"/>
          <w:b/>
          <w:iCs/>
          <w:sz w:val="24"/>
          <w:u w:val="single"/>
          <w:lang w:eastAsia="sk-SK"/>
        </w:rPr>
        <w:t>4</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Pr>
          <w:rFonts w:asciiTheme="minorHAnsi" w:hAnsiTheme="minorHAnsi" w:cstheme="minorHAnsi"/>
          <w:b/>
          <w:iCs/>
          <w:sz w:val="24"/>
          <w:u w:val="single"/>
          <w:lang w:eastAsia="sk-SK"/>
        </w:rPr>
        <w:t xml:space="preserve"> art. 50 </w:t>
      </w:r>
      <w:r w:rsidR="00516194" w:rsidRPr="00095BED">
        <w:rPr>
          <w:rFonts w:asciiTheme="minorHAnsi" w:hAnsiTheme="minorHAnsi" w:cstheme="minorHAnsi"/>
          <w:b/>
          <w:iCs/>
          <w:sz w:val="24"/>
          <w:u w:val="single"/>
          <w:lang w:eastAsia="sk-SK"/>
        </w:rPr>
        <w:t>al Parlamentului European</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20E477CF"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E3EC4">
        <w:rPr>
          <w:rFonts w:asciiTheme="minorHAnsi" w:hAnsiTheme="minorHAnsi" w:cstheme="minorHAnsi"/>
          <w:b/>
          <w:iCs/>
          <w:sz w:val="24"/>
          <w:u w:val="single"/>
          <w:lang w:eastAsia="sk-SK"/>
        </w:rPr>
        <w:t>Cerinta 2</w:t>
      </w:r>
      <w:r w:rsidR="00A80C3D">
        <w:rPr>
          <w:rFonts w:asciiTheme="minorHAnsi" w:hAnsiTheme="minorHAnsi" w:cstheme="minorHAnsi"/>
          <w:b/>
          <w:iCs/>
          <w:sz w:val="24"/>
          <w:u w:val="single"/>
          <w:lang w:eastAsia="sk-SK"/>
        </w:rPr>
        <w:t>5</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lastRenderedPageBreak/>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095BED"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1247A9">
        <w:rPr>
          <w:rFonts w:cstheme="minorHAnsi"/>
        </w:rPr>
      </w:r>
      <w:r w:rsidR="001247A9">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13" w:name="__Fieldmark__14454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14" w:name="__Fieldmark__14455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15" w:name="__Fieldmark__14456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16" w:name="__Fieldmark__14457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17" w:name="__Fieldmark__14458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19" w:name="__Fieldmark__14460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20" w:name="__Fieldmark__14461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bookmarkStart w:id="21" w:name="__Fieldmark__14462_1580758020"/>
      <w:bookmarkEnd w:id="21"/>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1247A9">
        <w:rPr>
          <w:rFonts w:cstheme="minorHAnsi"/>
          <w:color w:val="00B050"/>
        </w:rPr>
      </w:r>
      <w:r w:rsidR="001247A9">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lastRenderedPageBreak/>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1247A9">
        <w:rPr>
          <w:rFonts w:asciiTheme="minorHAnsi" w:hAnsiTheme="minorHAnsi" w:cstheme="minorHAnsi"/>
          <w:sz w:val="22"/>
          <w:szCs w:val="22"/>
        </w:rPr>
      </w:r>
      <w:r w:rsidR="001247A9">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1247A9">
        <w:rPr>
          <w:rFonts w:cstheme="minorHAnsi"/>
        </w:rPr>
      </w:r>
      <w:r w:rsidR="001247A9">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7FA38AC8" w14:textId="6A255B58" w:rsidR="00F64DC1" w:rsidRPr="001247A9" w:rsidRDefault="001247A9">
      <w:pPr>
        <w:pStyle w:val="ListParagraph"/>
        <w:spacing w:after="0" w:line="240" w:lineRule="auto"/>
        <w:jc w:val="both"/>
        <w:rPr>
          <w:rFonts w:eastAsia="Times New Roman" w:cstheme="minorHAnsi"/>
          <w:i/>
          <w:iCs/>
          <w:lang w:eastAsia="sk-SK"/>
        </w:rPr>
      </w:pPr>
      <w:r w:rsidRPr="001247A9">
        <w:rPr>
          <w:rFonts w:ascii="Segoe UI Symbol" w:eastAsia="Times New Roman" w:hAnsi="Segoe UI Symbol" w:cs="Segoe UI Symbol"/>
          <w:lang w:eastAsia="sk-SK"/>
        </w:rPr>
        <w:t>☐</w:t>
      </w:r>
      <w:r w:rsidRPr="001247A9">
        <w:rPr>
          <w:rFonts w:eastAsia="Times New Roman" w:cstheme="minorHAnsi"/>
          <w:i/>
          <w:iCs/>
          <w:lang w:eastAsia="sk-SK"/>
        </w:rPr>
        <w:t xml:space="preserve"> 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25AABEA2" w14:textId="77777777" w:rsidR="001247A9" w:rsidRPr="00095BED" w:rsidRDefault="001247A9">
      <w:pPr>
        <w:pStyle w:val="ListParagraph"/>
        <w:spacing w:after="0" w:line="240" w:lineRule="auto"/>
        <w:jc w:val="both"/>
        <w:rPr>
          <w:rFonts w:eastAsia="Times New Roman" w:cstheme="minorHAnsi"/>
          <w:i/>
          <w:iCs/>
          <w:sz w:val="18"/>
          <w:szCs w:val="18"/>
          <w:lang w:eastAsia="sk-SK"/>
        </w:rPr>
      </w:pPr>
    </w:p>
    <w:p w14:paraId="36AE00CF" w14:textId="74D5E315"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055D8A49" w14:textId="5DB74C8E" w:rsidR="00311AB4" w:rsidRPr="00095BED"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declaraţie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F2860" w14:textId="77777777" w:rsidR="00086315" w:rsidRDefault="00086315">
      <w:pPr>
        <w:spacing w:after="0" w:line="240" w:lineRule="auto"/>
      </w:pPr>
      <w:r>
        <w:separator/>
      </w:r>
    </w:p>
  </w:endnote>
  <w:endnote w:type="continuationSeparator" w:id="0">
    <w:p w14:paraId="00895141" w14:textId="77777777" w:rsidR="00086315" w:rsidRDefault="00086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531291">
          <w:rPr>
            <w:noProof/>
          </w:rPr>
          <w:t>9</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6DC36" w14:textId="77777777" w:rsidR="00086315" w:rsidRDefault="00086315">
      <w:pPr>
        <w:spacing w:after="0" w:line="240" w:lineRule="auto"/>
      </w:pPr>
      <w:r>
        <w:separator/>
      </w:r>
    </w:p>
  </w:footnote>
  <w:footnote w:type="continuationSeparator" w:id="0">
    <w:p w14:paraId="476F1967" w14:textId="77777777" w:rsidR="00086315" w:rsidRDefault="00086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6"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68677783">
    <w:abstractNumId w:val="7"/>
  </w:num>
  <w:num w:numId="2" w16cid:durableId="360128893">
    <w:abstractNumId w:val="1"/>
  </w:num>
  <w:num w:numId="3" w16cid:durableId="893197900">
    <w:abstractNumId w:val="8"/>
  </w:num>
  <w:num w:numId="4" w16cid:durableId="314603300">
    <w:abstractNumId w:val="3"/>
  </w:num>
  <w:num w:numId="5" w16cid:durableId="1703355792">
    <w:abstractNumId w:val="2"/>
  </w:num>
  <w:num w:numId="6" w16cid:durableId="2020307617">
    <w:abstractNumId w:val="4"/>
  </w:num>
  <w:num w:numId="7" w16cid:durableId="1412968475">
    <w:abstractNumId w:val="6"/>
  </w:num>
  <w:num w:numId="8" w16cid:durableId="87314193">
    <w:abstractNumId w:val="0"/>
  </w:num>
  <w:num w:numId="9" w16cid:durableId="83191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86315"/>
    <w:rsid w:val="00095BED"/>
    <w:rsid w:val="001174EC"/>
    <w:rsid w:val="001247A9"/>
    <w:rsid w:val="00172010"/>
    <w:rsid w:val="00174C25"/>
    <w:rsid w:val="00193DF2"/>
    <w:rsid w:val="0019423B"/>
    <w:rsid w:val="0019569F"/>
    <w:rsid w:val="001957DC"/>
    <w:rsid w:val="001A2B0D"/>
    <w:rsid w:val="001B2B63"/>
    <w:rsid w:val="001B2F7F"/>
    <w:rsid w:val="001C10E3"/>
    <w:rsid w:val="002251DD"/>
    <w:rsid w:val="00231C4D"/>
    <w:rsid w:val="0027524B"/>
    <w:rsid w:val="002B7CF4"/>
    <w:rsid w:val="002F6292"/>
    <w:rsid w:val="00311AB4"/>
    <w:rsid w:val="00345E9B"/>
    <w:rsid w:val="003502BF"/>
    <w:rsid w:val="0035348F"/>
    <w:rsid w:val="003540C6"/>
    <w:rsid w:val="0035427B"/>
    <w:rsid w:val="003920A3"/>
    <w:rsid w:val="003961EE"/>
    <w:rsid w:val="003C403D"/>
    <w:rsid w:val="003E151B"/>
    <w:rsid w:val="00403FFD"/>
    <w:rsid w:val="00441D08"/>
    <w:rsid w:val="004501E9"/>
    <w:rsid w:val="004544CE"/>
    <w:rsid w:val="00496160"/>
    <w:rsid w:val="00497B33"/>
    <w:rsid w:val="004A1CBF"/>
    <w:rsid w:val="004A25A2"/>
    <w:rsid w:val="004B3C66"/>
    <w:rsid w:val="004B52C0"/>
    <w:rsid w:val="004C3718"/>
    <w:rsid w:val="004E12FC"/>
    <w:rsid w:val="00515A9F"/>
    <w:rsid w:val="00516194"/>
    <w:rsid w:val="00517B96"/>
    <w:rsid w:val="00530814"/>
    <w:rsid w:val="00531291"/>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33A"/>
    <w:rsid w:val="00694857"/>
    <w:rsid w:val="00695127"/>
    <w:rsid w:val="006B1731"/>
    <w:rsid w:val="006D08C4"/>
    <w:rsid w:val="006F0A64"/>
    <w:rsid w:val="00714440"/>
    <w:rsid w:val="00721CB6"/>
    <w:rsid w:val="0073653B"/>
    <w:rsid w:val="007369B9"/>
    <w:rsid w:val="00737F46"/>
    <w:rsid w:val="00751427"/>
    <w:rsid w:val="0075429B"/>
    <w:rsid w:val="0076667D"/>
    <w:rsid w:val="00790BD5"/>
    <w:rsid w:val="007959BE"/>
    <w:rsid w:val="007C11F6"/>
    <w:rsid w:val="007C1DD7"/>
    <w:rsid w:val="007E0E8C"/>
    <w:rsid w:val="007F41BC"/>
    <w:rsid w:val="008151E3"/>
    <w:rsid w:val="00830349"/>
    <w:rsid w:val="00831A56"/>
    <w:rsid w:val="00893B78"/>
    <w:rsid w:val="00895132"/>
    <w:rsid w:val="008969F3"/>
    <w:rsid w:val="008B2BB2"/>
    <w:rsid w:val="008C74D5"/>
    <w:rsid w:val="008D6A9C"/>
    <w:rsid w:val="0092567A"/>
    <w:rsid w:val="0095169C"/>
    <w:rsid w:val="00964C27"/>
    <w:rsid w:val="0098229F"/>
    <w:rsid w:val="0098506A"/>
    <w:rsid w:val="009976D9"/>
    <w:rsid w:val="009A07F9"/>
    <w:rsid w:val="009A23B5"/>
    <w:rsid w:val="009C41AC"/>
    <w:rsid w:val="009D4A62"/>
    <w:rsid w:val="009D4B05"/>
    <w:rsid w:val="009E7ED4"/>
    <w:rsid w:val="009F7BD7"/>
    <w:rsid w:val="00A00281"/>
    <w:rsid w:val="00A232DE"/>
    <w:rsid w:val="00A36A82"/>
    <w:rsid w:val="00A37BF1"/>
    <w:rsid w:val="00A667B5"/>
    <w:rsid w:val="00A80C3D"/>
    <w:rsid w:val="00A908EC"/>
    <w:rsid w:val="00A913AE"/>
    <w:rsid w:val="00AB0CDA"/>
    <w:rsid w:val="00AC7D03"/>
    <w:rsid w:val="00AD657E"/>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719B"/>
    <w:rsid w:val="00C64D98"/>
    <w:rsid w:val="00C652DD"/>
    <w:rsid w:val="00C75AAE"/>
    <w:rsid w:val="00CA601F"/>
    <w:rsid w:val="00CB0E8D"/>
    <w:rsid w:val="00CB5081"/>
    <w:rsid w:val="00CD062E"/>
    <w:rsid w:val="00CE3EC4"/>
    <w:rsid w:val="00D309A0"/>
    <w:rsid w:val="00D30C9F"/>
    <w:rsid w:val="00D32B53"/>
    <w:rsid w:val="00D61D10"/>
    <w:rsid w:val="00D9543A"/>
    <w:rsid w:val="00DA4245"/>
    <w:rsid w:val="00DA748C"/>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64DC1"/>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954F8-19E7-4091-A0EA-2AD0FB4D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3416</Words>
  <Characters>19477</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Vizitator</cp:lastModifiedBy>
  <cp:revision>3</cp:revision>
  <dcterms:created xsi:type="dcterms:W3CDTF">2023-11-03T11:18:00Z</dcterms:created>
  <dcterms:modified xsi:type="dcterms:W3CDTF">2024-01-09T10:49:00Z</dcterms:modified>
  <dc:language>en-GB</dc:language>
</cp:coreProperties>
</file>